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9C" w:rsidRPr="0043349C" w:rsidRDefault="0043349C" w:rsidP="0043349C">
      <w:pPr>
        <w:shd w:val="clear" w:color="auto" w:fill="FFFFFF"/>
        <w:spacing w:after="0" w:line="525" w:lineRule="atLeast"/>
        <w:rPr>
          <w:rFonts w:ascii="Arial" w:eastAsia="Times New Roman" w:hAnsi="Arial" w:cs="Arial"/>
          <w:color w:val="464C55"/>
          <w:sz w:val="18"/>
          <w:szCs w:val="18"/>
          <w:lang w:eastAsia="ru-RU"/>
        </w:rPr>
      </w:pPr>
      <w:r w:rsidRPr="0043349C">
        <w:rPr>
          <w:rFonts w:ascii="Arial" w:eastAsia="Times New Roman" w:hAnsi="Arial" w:cs="Arial"/>
          <w:color w:val="464C55"/>
          <w:sz w:val="18"/>
          <w:szCs w:val="18"/>
          <w:lang w:eastAsia="ru-RU"/>
        </w:rPr>
        <w:t> результатов определения кадастровой стоимости земельных участков, расположенных на территории Оренбургской области" (документ не вступил в силу)</w:t>
      </w:r>
    </w:p>
    <w:p w:rsidR="0043349C" w:rsidRPr="0043349C" w:rsidRDefault="0043349C" w:rsidP="0043349C">
      <w:pPr>
        <w:shd w:val="clear" w:color="auto" w:fill="E1E2E2"/>
        <w:spacing w:after="0" w:line="525" w:lineRule="atLeast"/>
        <w:rPr>
          <w:rFonts w:ascii="Arial" w:eastAsia="Times New Roman" w:hAnsi="Arial" w:cs="Arial"/>
          <w:color w:val="464C55"/>
          <w:sz w:val="17"/>
          <w:szCs w:val="17"/>
          <w:lang w:eastAsia="ru-RU"/>
        </w:rPr>
      </w:pPr>
      <w:r w:rsidRPr="0043349C">
        <w:rPr>
          <w:rFonts w:ascii="Arial" w:eastAsia="Times New Roman" w:hAnsi="Arial" w:cs="Arial"/>
          <w:color w:val="333333"/>
          <w:sz w:val="17"/>
          <w:lang w:eastAsia="ru-RU"/>
        </w:rPr>
        <w:t>Период действия 01.12.2022 - ?</w:t>
      </w:r>
    </w:p>
    <w:p w:rsidR="0043349C" w:rsidRPr="0043349C" w:rsidRDefault="0043349C" w:rsidP="0043349C">
      <w:pPr>
        <w:shd w:val="clear" w:color="auto" w:fill="FFDF2E"/>
        <w:spacing w:after="0" w:line="36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349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Внимание! Настоящий документ не вступил в силу. Подробнее см. в справке к документу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Постановление Правительства Оренбургской области от 25 октября 2022 г. N 1123-пп</w:t>
      </w:r>
      <w:r w:rsidRPr="0043349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результатов определения кадастровой стоимости земельных участков, расположенных на территории Оренбургской области"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4" w:anchor="/document/12124624/entry/66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статьей 66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Земельного кодекса Российской Федерации, </w:t>
      </w:r>
      <w:hyperlink r:id="rId5" w:anchor="/document/71433956/entry/0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Федеральным законом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3 июля 2016 года N 237-ФЗ "О государственной кадастровой оценке", </w:t>
      </w:r>
      <w:hyperlink r:id="rId6" w:anchor="/document/400278478/entry/0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постановлением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Оренбургской области от 3 сентября 2021 года N 35-пп "О проведении государственной кадастровой оценки земельных участков, расположенных на территории Оренбургской области" Правительство Оренбургской области постановляет:</w:t>
      </w:r>
    </w:p>
    <w:p w:rsidR="0043349C" w:rsidRPr="0043349C" w:rsidRDefault="0043349C" w:rsidP="0043349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3349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По-видимому, в тексте предыдущего абзаца допущена опечатка. Дату названного постановления Правительства Оренбургской области N 35-пп следует читать как "3 февраля 2021 г."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Утвердить: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результаты определения кадастровой стоимости земельных участков, расположенных на территории Оренбургской области, определенные по состоянию на 1 января 2022 года, согласно </w:t>
      </w:r>
      <w:hyperlink r:id="rId7" w:anchor="/document/405581725/entry/21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приложению N 1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средние уровни кадастровой стоимости земель сельскохозяйственного назначения по муниципальным районам (городским округам) на территории Оренбургской области, определенные по состоянию на 1 января 2022 года, согласно </w:t>
      </w:r>
      <w:hyperlink r:id="rId8" w:anchor="/document/405581725/entry/22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приложению N 2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средние уровни кадастровой стоимости земель населенных пунктов по муниципальным районам (городским округам) на территории Оренбургской области, определенные по состоянию на 1 января 2022 года, согласно </w:t>
      </w:r>
      <w:hyperlink r:id="rId9" w:anchor="/document/405581725/entry/23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приложению N 3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средние уровни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районам (городским округам) на территории Оренбургской области, определенные по состоянию на 1 января 2022 года, согласно </w:t>
      </w:r>
      <w:hyperlink r:id="rId10" w:anchor="/document/405581725/entry/24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приложению N 4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средние уровни кадастровой стоимости земель особо охраняемых территорий и объектов по муниципальным районам (городским округам) на территории Оренбургской области, определенные по состоянию на 1 января 2021 года, согласно </w:t>
      </w:r>
      <w:hyperlink r:id="rId11" w:anchor="/document/405581725/entry/25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приложению N 5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средние уровни кадастровой стоимости земель лесного фонда по муниципальным районам (городским округам) на территории Оренбургской области, определенные по состоянию на 1 января 2022 года, согласно </w:t>
      </w:r>
      <w:hyperlink r:id="rId12" w:anchor="/document/405581725/entry/26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приложению N 6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средние уровни кадастровой стоимости земель водного фонда по муниципальным районам (городским округам) на территории Оренбургской области, определенные по состоянию на 1 января 2022 года, согласно </w:t>
      </w:r>
      <w:hyperlink r:id="rId13" w:anchor="/document/405581725/entry/27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приложению N 7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Контроль за исполнением настоящего постановления возложить на вице-губернатора - заместителя председателя Правительства Оренбургской области по экономической и инвестиционной политике - министра экономического развития, инвестиций, туризма и внешних связей Оренбургской области.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Постановление вступает в силу по истечении одного месяца после дня его </w:t>
      </w:r>
      <w:hyperlink r:id="rId14" w:anchor="/document/405581726/entry/0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официального опубликования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3349C" w:rsidRPr="0043349C" w:rsidTr="0043349C">
        <w:tc>
          <w:tcPr>
            <w:tcW w:w="3300" w:type="pct"/>
            <w:vAlign w:val="bottom"/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- председатель Правительства</w:t>
            </w:r>
          </w:p>
        </w:tc>
        <w:tc>
          <w:tcPr>
            <w:tcW w:w="1650" w:type="pct"/>
            <w:vAlign w:val="bottom"/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Паслер</w:t>
            </w:r>
          </w:p>
        </w:tc>
      </w:tr>
    </w:tbl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 1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5" w:anchor="/document/405581725/entry/0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постановлению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Оренбургской области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25.10.2022 N 1123-пп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Результаты определения кадастровой стоимости земельных участков, расположенных на территории Оренбургской области, определенные по состоянию на 1 января 2022 года</w:t>
      </w:r>
    </w:p>
    <w:p w:rsidR="0043349C" w:rsidRPr="0043349C" w:rsidRDefault="0043349C" w:rsidP="0043349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3349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Данное приложение в справочной правовой системе не приводится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 2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6" w:anchor="/document/405581725/entry/0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постановлению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Оренбургской области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25.10.2022 N 1123-пп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Средние уровни кадастровой стоимости земель сельскохозяйственного назначения по муниципальным районам (городским округам) на территории Оренбургской области, определенные по состоянию на 1 января 2022 года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6562"/>
        <w:gridCol w:w="2955"/>
      </w:tblGrid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уровень кадастровой стоимости земель сельскохозяйственного назначения</w:t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(рублей за 1 кв. метр)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Абдулинский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Адамовский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Акбулакский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Асекеевский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Беляевский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Бугурусланский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Гайский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Бугуруслан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78,47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Бузулук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153,70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Медногорск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Новотроицк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17,32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Оренбург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Орск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70,48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Грачевский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Домбаровский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Илекский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Кваркенский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Красногвардейский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Кувандыкский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Курманаевский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Матвеевский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Новоорский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Новосергиевский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Оренбургский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Первомайский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Переволоцкий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Пономаревский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Сакмарский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Саракташский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Светлинский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Северный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Соль-Илецкий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Сорочинский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Ташлинский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Тоцкий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Тюльганский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Шарлыкский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Ясненский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3,51</w:t>
            </w:r>
          </w:p>
        </w:tc>
      </w:tr>
    </w:tbl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 3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7" w:anchor="/document/405581725/entry/0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постановлению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Оренбургской области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25.10.2022 N 1123-пп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Средние уровни кадастровой стоимости земель населенных пунктов по муниципальным районам (городским округам) на территории Оренбургской области, определенные по состоянию на 1 января 2022 года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6562"/>
        <w:gridCol w:w="2955"/>
      </w:tblGrid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п/п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Наименование муниципального района (городского округа)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Средний уровень </w:t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кадастровой стоимости земель населенных пунктов</w:t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(рублей за 1 кв. метр)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Абдулинский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120,13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Адамовский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60,46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Акбулакский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144,13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71,82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Асекеевский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61,74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Беляевский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92,10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Бугурусланский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64,31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48,63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Гайский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146,49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Бугуруслан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137,41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Бузулук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425,42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Медногорск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298,66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Новотроицк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287,77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Оренбург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597,66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Орск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146,21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Грачевский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72,18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Домбаровский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172,34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ЗАТО пос. Комаровский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1 769,07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Илекский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100,57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Кваркенский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44,75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Красногвардейский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62,97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Кувандыкский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195,63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Курманаевский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44,78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Матвеевский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49,51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Новоорский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84,59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Новосергиевский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115,59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62,93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Оренбургский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508,36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Первомайский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88,50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Переволоцкий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103,45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Пономаревский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Сакмарский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126,81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Саракташский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55,72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Светлинский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Северный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44,34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Соль-Илецкий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120,58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Сорочинский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175,12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Ташлинский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87,06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Тоцкий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58,39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Тюльганский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40,11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Шарлыкский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17,63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Ясненский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125,45</w:t>
            </w:r>
          </w:p>
        </w:tc>
      </w:tr>
    </w:tbl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N 4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8" w:anchor="/document/405581725/entry/0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постановлению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Оренбургской области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25.10.2022 N 1123-пп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Средние уровни кадастровой стоимости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(городским округам) на территории Оренбургской области, определенные по состоянию на 1 января 2022 года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6562"/>
        <w:gridCol w:w="2955"/>
      </w:tblGrid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уровень кадастровой стоимости земель промышленности и земли иного специального назначения</w:t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(рублей за 1 кв. метр)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Абдулинский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29,90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Адамовский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19,68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Акбулакский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132,11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89,06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Асекеевский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82,85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Беляевский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27,57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Бугурусланский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82,07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49,89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Гайский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45,57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Бузулук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59,20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Медногорск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44,11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Новотроицк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112,18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Оренбург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129,13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Орск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34,82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Грачевский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74,75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Домбаровский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68,57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ЗАТО пос. Комаровский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192,07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Илекский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Кваркенский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50,14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Красногвардейский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83,49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Кувандыкский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52,19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Курманаевский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58,35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Матвеевский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34,86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Новоорский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18,51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Новосергиевский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65,03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31,77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Оренбургский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125,10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Первомайский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69,20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Переволоцкий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95,28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Пономаревский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84,04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Сакмарский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105,45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Саракташский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14,82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Светлинский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76,86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Северный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36,91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Соль-Илецкий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38,25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Сорочинский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91,11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Ташлинский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16,62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Тоцкий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26,39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Тюльганский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92,21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Шарлыкский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Ясненский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113,09</w:t>
            </w:r>
          </w:p>
        </w:tc>
      </w:tr>
    </w:tbl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 5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9" w:anchor="/document/405581725/entry/0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постановлению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Оренбургской области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25.10.2022 N 1123-пп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Средние уровни кадастровой стоимости земель особо охраняемых территорий и объектов по муниципальным районам (городским округам) на территории Оренбургской области, определенные по состоянию на 1 января 2022 года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6562"/>
        <w:gridCol w:w="2955"/>
      </w:tblGrid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уровень кадастровой стоимости земель особо охраняемых территорий и объектов</w:t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(рублей за 1 кв. метр)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Адамовский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60,65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Акбулакский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30,35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57,51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Асекеевский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22,33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Беляевский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46,56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Бугурусланский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39,91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26,32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Гайский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Медногорск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40,68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Новотроицк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19,86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Орск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155,47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Илекский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39,26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Кувандыкский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49,16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Новосергиевский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52,68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Оренбургский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511,41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Первомайский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30,57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Сакмарский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586,47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Саракташский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70,74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Светлинский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Северный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57,47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Соль-Илецкий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62,28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Сорочинский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26,77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Ташлинский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15,85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Тоцкий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16,23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Тюльганский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248,78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Ясненский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24,97</w:t>
            </w:r>
          </w:p>
        </w:tc>
      </w:tr>
    </w:tbl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 6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20" w:anchor="/document/405581725/entry/0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постановлению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Оренбургской области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25.10.2022 N 1123-пп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Средние уровни кадастровой стоимости земель лесного фонда по муниципальным районам (городским округам) на территории Оренбургской области, определенные по состоянию на 1 января 2022 года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6562"/>
        <w:gridCol w:w="2955"/>
      </w:tblGrid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уровень кадастровой стоимости земель лесного фонда</w:t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(рублей за 1 кв. метр)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Абдулинский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Адамовский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Акбулакский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Асекеевский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Беляевский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Бугурусланский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Гайский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Медногорск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Новотроицк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Оренбург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15,70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Орск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Грачевский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Домбаровский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Илекский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Кваркенский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Красногвардейский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Кувандыкский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Курманаевский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Матвеевский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Новоорский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Новосергиевский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Оренбургский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6,88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Первомайский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Переволоцкий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Пономаревский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Сакмарский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Саракташский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Светлинский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Северный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Соль-Илецкий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Сорочинский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Ташлинский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Тоцкий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Тюльганский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1,24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Шарлыкский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Ясненский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1,42</w:t>
            </w:r>
          </w:p>
        </w:tc>
      </w:tr>
    </w:tbl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 7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21" w:anchor="/document/405581725/entry/0" w:history="1">
        <w:r w:rsidRPr="0043349C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постановлению</w:t>
        </w:r>
      </w:hyperlink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Оренбургской области</w:t>
      </w:r>
      <w:r w:rsidRPr="004334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25.10.2022 N 1123-пп</w:t>
      </w:r>
    </w:p>
    <w:p w:rsidR="0043349C" w:rsidRPr="0043349C" w:rsidRDefault="0043349C" w:rsidP="004334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3349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Средние уровни кадастровой стоимости</w:t>
      </w:r>
      <w:r w:rsidRPr="0043349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земель водного фонда по муниципальным районам (городским округам) на территории Оренбургской области, определенные</w:t>
      </w:r>
      <w:r w:rsidRPr="0043349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по состоянию на 1 января 2022 года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6562"/>
        <w:gridCol w:w="2955"/>
      </w:tblGrid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уровень кадастровой стоимости земель водного фонда</w:t>
            </w: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(рублей за 1 кв. метр)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Бузулукский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26,11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Гайский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178,86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Грачевский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62,30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Илекский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22,72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Курманаевский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1,46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Новоорский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59,12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Новосергиевский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66,39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Первомайский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40,23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Пономаревский район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5,21</w:t>
            </w:r>
          </w:p>
        </w:tc>
      </w:tr>
      <w:tr w:rsidR="0043349C" w:rsidRPr="0043349C" w:rsidTr="0043349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Сорочинский городской округ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49C" w:rsidRPr="0043349C" w:rsidRDefault="0043349C" w:rsidP="0043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4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114,88</w:t>
            </w:r>
          </w:p>
        </w:tc>
      </w:tr>
    </w:tbl>
    <w:p w:rsidR="001B6241" w:rsidRDefault="001B6241"/>
    <w:sectPr w:rsidR="001B6241" w:rsidSect="001B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49C"/>
    <w:rsid w:val="001B6241"/>
    <w:rsid w:val="0043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wrap">
    <w:name w:val="x-btn-wrap"/>
    <w:basedOn w:val="a0"/>
    <w:rsid w:val="0043349C"/>
  </w:style>
  <w:style w:type="character" w:customStyle="1" w:styleId="x-btn-button">
    <w:name w:val="x-btn-button"/>
    <w:basedOn w:val="a0"/>
    <w:rsid w:val="0043349C"/>
  </w:style>
  <w:style w:type="character" w:customStyle="1" w:styleId="x-btn-inner">
    <w:name w:val="x-btn-inner"/>
    <w:basedOn w:val="a0"/>
    <w:rsid w:val="0043349C"/>
  </w:style>
  <w:style w:type="character" w:customStyle="1" w:styleId="x-btn-icon-el">
    <w:name w:val="x-btn-icon-el"/>
    <w:basedOn w:val="a0"/>
    <w:rsid w:val="0043349C"/>
  </w:style>
  <w:style w:type="paragraph" w:customStyle="1" w:styleId="s3">
    <w:name w:val="s_3"/>
    <w:basedOn w:val="a"/>
    <w:rsid w:val="0043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3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34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349C"/>
    <w:rPr>
      <w:color w:val="800080"/>
      <w:u w:val="single"/>
    </w:rPr>
  </w:style>
  <w:style w:type="paragraph" w:customStyle="1" w:styleId="s9">
    <w:name w:val="s_9"/>
    <w:basedOn w:val="a"/>
    <w:rsid w:val="0043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43349C"/>
  </w:style>
  <w:style w:type="paragraph" w:customStyle="1" w:styleId="s16">
    <w:name w:val="s_16"/>
    <w:basedOn w:val="a"/>
    <w:rsid w:val="0043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3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3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6102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0E2E5"/>
            <w:bottom w:val="single" w:sz="6" w:space="0" w:color="D6AD07"/>
            <w:right w:val="none" w:sz="0" w:space="0" w:color="auto"/>
          </w:divBdr>
        </w:div>
        <w:div w:id="1591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02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91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2037</Words>
  <Characters>11613</Characters>
  <Application>Microsoft Office Word</Application>
  <DocSecurity>0</DocSecurity>
  <Lines>96</Lines>
  <Paragraphs>27</Paragraphs>
  <ScaleCrop>false</ScaleCrop>
  <Company>Microsoft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Кайрат</cp:lastModifiedBy>
  <cp:revision>2</cp:revision>
  <dcterms:created xsi:type="dcterms:W3CDTF">2022-11-09T04:20:00Z</dcterms:created>
  <dcterms:modified xsi:type="dcterms:W3CDTF">2022-11-09T04:20:00Z</dcterms:modified>
</cp:coreProperties>
</file>